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color w:val="0F765E"/>
        </w:rPr>
        <w:t>UGC Content Agreement</w:t>
      </w:r>
    </w:p>
    <w:p>
      <w:r>
        <w:rPr>
          <w:color w:val="6B7280"/>
          <w:sz w:val="18"/>
        </w:rPr>
        <w:t>Fill every [BRACKET]. Delete clauses that do not apply. Both parties keep a signed copy.</w:t>
      </w:r>
    </w:p>
    <w:p>
      <w:r>
        <w:t>This agreement is between [CREATOR NAME] (“Creator”) and [BRAND / COMPANY NAME] (“Brand”), effective [DATE].</w:t>
      </w:r>
    </w:p>
    <w:p>
      <w:pPr>
        <w:pStyle w:val="Heading2"/>
      </w:pPr>
      <w:r>
        <w:t>1. Scope &amp; deliverables</w:t>
      </w:r>
    </w:p>
    <w:p>
      <w:r>
        <w:t>Creator will produce [NUMBER] video(s) of approximately [LENGTH] seconds each, in [FORMAT / ASPECT RATIO], featuring [PRODUCT / SERVICE]. Concepts: [SHORT DESCRIPTION OR ATTACHED BRIEF]. Deliverables are for Brand's use as licensed below and will be delivered via [DELIVERY METHOD].</w:t>
      </w:r>
    </w:p>
    <w:p>
      <w:pPr>
        <w:pStyle w:val="Heading2"/>
      </w:pPr>
      <w:r>
        <w:t>2. Timeline</w:t>
      </w:r>
    </w:p>
    <w:p>
      <w:r>
        <w:t>Product ships by [DATE]. First drafts delivered within [N] business days of product arrival. Final files delivered within [N] business days of feedback.</w:t>
      </w:r>
    </w:p>
    <w:p>
      <w:pPr>
        <w:pStyle w:val="Heading2"/>
      </w:pPr>
      <w:r>
        <w:t>3. Revisions</w:t>
      </w:r>
    </w:p>
    <w:p>
      <w:r>
        <w:t>The fee includes [ONE/TWO] round(s) of reasonable revisions per video. Additional rounds or re-shoots caused by brief changes are billed at [RATE] per round.</w:t>
      </w:r>
    </w:p>
    <w:p>
      <w:pPr>
        <w:pStyle w:val="Heading2"/>
      </w:pPr>
      <w:r>
        <w:t>4. Usage rights &amp; license</w:t>
      </w:r>
    </w:p>
    <w:p>
      <w:r>
        <w:t>Brand receives a [NON-EXCLUSIVE] license to use the content on [CHANNELS: e.g. brand social, website, paid ads] for [DURATION: e.g. 90 days] from first delivery. Paid media usage beyond this window renews at [PERCENT: typically 20-50% of the base fee] per additional 90 days. Creator retains ownership of the content and may show it in their portfolio.</w:t>
      </w:r>
    </w:p>
    <w:p>
      <w:pPr>
        <w:pStyle w:val="Heading2"/>
      </w:pPr>
      <w:r>
        <w:t>5. Exclusivity</w:t>
      </w:r>
    </w:p>
    <w:p>
      <w:r>
        <w:t>[NONE] — or: Creator will not produce content for direct competitors in [CATEGORY] for [DURATION] after final delivery. Exclusivity is compensated at [PERCENT: typically 20-30%] of the base fee.</w:t>
      </w:r>
    </w:p>
    <w:p>
      <w:pPr>
        <w:pStyle w:val="Heading2"/>
      </w:pPr>
      <w:r>
        <w:t>6. Payment</w:t>
      </w:r>
    </w:p>
    <w:p>
      <w:r>
        <w:t>Total fee: [AMOUNT] USD. [50%] due on signing, remainder due within [NET-15 / NET-30] of final delivery, via [METHOD]. Late payments accrue [1.5%] per month.</w:t>
      </w:r>
    </w:p>
    <w:p>
      <w:pPr>
        <w:pStyle w:val="Heading2"/>
      </w:pPr>
      <w:r>
        <w:t>7. Kill fee</w:t>
      </w:r>
    </w:p>
    <w:p>
      <w:r>
        <w:t>If Brand cancels after signing but before delivery, Creator is owed [50%] of the total fee. Cancellation after first drafts: [100%].</w:t>
      </w:r>
    </w:p>
    <w:p>
      <w:pPr>
        <w:pStyle w:val="Heading2"/>
      </w:pPr>
      <w:r>
        <w:t>8. Raw footage &amp; credit</w:t>
      </w:r>
    </w:p>
    <w:p>
      <w:r>
        <w:t>Raw/unedited footage is not included; it may be licensed separately at [PERCENT: typically 15-25%] of the base fee. On-screen or caption credit is [REQUIRED / NOT REQUIRED].</w:t>
      </w:r>
    </w:p>
    <w:p>
      <w:pPr>
        <w:pStyle w:val="Heading2"/>
      </w:pPr>
      <w:r>
        <w:t>9. Approvals &amp; compliance</w:t>
      </w:r>
    </w:p>
    <w:p>
      <w:r>
        <w:t>Creator will follow the brief and applicable disclosure rules (e.g. #ad where required). Brand confirms it owns or licenses all assets provided to Creator.</w:t>
      </w:r>
    </w:p>
    <w:p>
      <w:pPr>
        <w:pStyle w:val="Heading2"/>
      </w:pPr>
      <w:r>
        <w:t>Signatures</w:t>
      </w:r>
    </w:p>
    <w:p>
      <w:r>
        <w:t>Creator: [NAME]        Signature: ____________        Date: ________</w:t>
      </w:r>
    </w:p>
    <w:p>
      <w:r>
        <w:t>Brand:   [NAME, TITLE] Signature: ____________        Date: ________</w:t>
      </w:r>
    </w:p>
    <w:p>
      <w:r>
        <w:rPr>
          <w:color w:val="6B7280"/>
          <w:sz w:val="18"/>
        </w:rPr>
        <w:t>Template by CreaMate (creamate.ai) — free for commercial use. This is a starting point, not legal advice; have significant contracts reviewed.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